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CCD0" w14:textId="77777777" w:rsidR="004C5FD4" w:rsidRDefault="004C5FD4" w:rsidP="00781667"/>
    <w:p w14:paraId="0717E6DC" w14:textId="77777777" w:rsidR="00C0517D" w:rsidRDefault="00C0517D" w:rsidP="00781667"/>
    <w:p w14:paraId="136A46EF" w14:textId="77777777" w:rsidR="00C0517D" w:rsidRDefault="00C0517D" w:rsidP="00781667"/>
    <w:p w14:paraId="15146A11" w14:textId="77777777" w:rsidR="00C0517D" w:rsidRPr="00BE5D0D" w:rsidRDefault="00C0517D" w:rsidP="00C0517D">
      <w:pPr>
        <w:rPr>
          <w:b/>
          <w:sz w:val="24"/>
        </w:rPr>
      </w:pPr>
      <w:r w:rsidRPr="00BE5D0D">
        <w:rPr>
          <w:b/>
          <w:sz w:val="24"/>
        </w:rPr>
        <w:t>Health and Safety Policy</w:t>
      </w:r>
    </w:p>
    <w:p w14:paraId="4B35C612" w14:textId="77777777" w:rsidR="00C0517D" w:rsidRDefault="00C0517D" w:rsidP="00C0517D"/>
    <w:p w14:paraId="68FC8DB5" w14:textId="77777777" w:rsidR="00C0517D" w:rsidRPr="00BE5D0D" w:rsidRDefault="00C0517D" w:rsidP="00C0517D">
      <w:r w:rsidRPr="00BE5D0D">
        <w:t>The purpose of this policy is to ensure that all Heath Hands activities are delivered in a safe manner and that appropriate safe systems of work are in place for all activities.</w:t>
      </w:r>
    </w:p>
    <w:p w14:paraId="3BD54B8B" w14:textId="77777777" w:rsidR="00C0517D" w:rsidRPr="00BE5D0D" w:rsidRDefault="00C0517D" w:rsidP="00C0517D"/>
    <w:p w14:paraId="00BFF7D4" w14:textId="77777777" w:rsidR="00C0517D" w:rsidRPr="00BE5D0D" w:rsidRDefault="00C0517D" w:rsidP="00C0517D">
      <w:r w:rsidRPr="00BE5D0D">
        <w:t xml:space="preserve">The Projects and Volunteer Manager (PVM) has overall responsibility for ensuring the safety of all individuals involved with the activities of Heath Hands. </w:t>
      </w:r>
    </w:p>
    <w:p w14:paraId="5F933BCF" w14:textId="77777777" w:rsidR="00C0517D" w:rsidRPr="00BE5D0D" w:rsidRDefault="00C0517D" w:rsidP="00C0517D"/>
    <w:p w14:paraId="2E6A4C18" w14:textId="77777777" w:rsidR="00C0517D" w:rsidRPr="00BE5D0D" w:rsidRDefault="00C0517D" w:rsidP="00C0517D">
      <w:r>
        <w:t>The PVM</w:t>
      </w:r>
      <w:r w:rsidRPr="00BE5D0D">
        <w:t xml:space="preserve"> will ensure this by:</w:t>
      </w:r>
    </w:p>
    <w:p w14:paraId="3EF5F622" w14:textId="77777777" w:rsidR="00C0517D" w:rsidRPr="00BE5D0D" w:rsidRDefault="00C0517D" w:rsidP="00C0517D"/>
    <w:p w14:paraId="7CF03FC7" w14:textId="77777777" w:rsidR="00C0517D" w:rsidRPr="00BE5D0D" w:rsidRDefault="00C0517D" w:rsidP="00C0517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</w:rPr>
      </w:pPr>
      <w:r w:rsidRPr="00BE5D0D">
        <w:rPr>
          <w:rFonts w:ascii="Tahoma" w:hAnsi="Tahoma" w:cs="Tahoma"/>
        </w:rPr>
        <w:t>working closely with our partner organisations: English Heritage (EH) and City of London (</w:t>
      </w:r>
      <w:proofErr w:type="spellStart"/>
      <w:r w:rsidRPr="00BE5D0D">
        <w:rPr>
          <w:rFonts w:ascii="Tahoma" w:hAnsi="Tahoma" w:cs="Tahoma"/>
        </w:rPr>
        <w:t>CoL</w:t>
      </w:r>
      <w:proofErr w:type="spellEnd"/>
      <w:r w:rsidRPr="00BE5D0D">
        <w:rPr>
          <w:rFonts w:ascii="Tahoma" w:hAnsi="Tahoma" w:cs="Tahoma"/>
        </w:rPr>
        <w:t>)</w:t>
      </w:r>
      <w:r w:rsidRPr="00BE5D0D">
        <w:rPr>
          <w:rFonts w:ascii="Tahoma" w:hAnsi="Tahoma" w:cs="Tahoma"/>
        </w:rPr>
        <w:br/>
        <w:t xml:space="preserve">liaising closely with EH and </w:t>
      </w:r>
      <w:proofErr w:type="spellStart"/>
      <w:r w:rsidRPr="00BE5D0D">
        <w:rPr>
          <w:rFonts w:ascii="Tahoma" w:hAnsi="Tahoma" w:cs="Tahoma"/>
        </w:rPr>
        <w:t>CoL</w:t>
      </w:r>
      <w:proofErr w:type="spellEnd"/>
      <w:r w:rsidRPr="00BE5D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staff</w:t>
      </w:r>
      <w:r w:rsidRPr="00BE5D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 management</w:t>
      </w:r>
    </w:p>
    <w:p w14:paraId="27CBB5CC" w14:textId="77777777" w:rsidR="00C0517D" w:rsidRPr="00BE5D0D" w:rsidRDefault="00C0517D" w:rsidP="00C0517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</w:rPr>
      </w:pPr>
      <w:r w:rsidRPr="00BE5D0D">
        <w:rPr>
          <w:rFonts w:ascii="Tahoma" w:hAnsi="Tahoma" w:cs="Tahoma"/>
        </w:rPr>
        <w:t xml:space="preserve">ensuring appropriate supervision for </w:t>
      </w:r>
      <w:proofErr w:type="gramStart"/>
      <w:r w:rsidRPr="00BE5D0D">
        <w:rPr>
          <w:rFonts w:ascii="Tahoma" w:hAnsi="Tahoma" w:cs="Tahoma"/>
        </w:rPr>
        <w:t>all of</w:t>
      </w:r>
      <w:proofErr w:type="gramEnd"/>
      <w:r w:rsidRPr="00BE5D0D">
        <w:rPr>
          <w:rFonts w:ascii="Tahoma" w:hAnsi="Tahoma" w:cs="Tahoma"/>
        </w:rPr>
        <w:t xml:space="preserve"> our activities</w:t>
      </w:r>
      <w:r>
        <w:rPr>
          <w:rFonts w:ascii="Tahoma" w:hAnsi="Tahoma" w:cs="Tahoma"/>
        </w:rPr>
        <w:t xml:space="preserve"> and</w:t>
      </w:r>
      <w:r w:rsidRPr="00BE5D0D">
        <w:rPr>
          <w:rFonts w:ascii="Tahoma" w:hAnsi="Tahoma" w:cs="Tahoma"/>
        </w:rPr>
        <w:t xml:space="preserve"> appropriate safe working procedures</w:t>
      </w:r>
    </w:p>
    <w:p w14:paraId="4D0A1A5E" w14:textId="77777777" w:rsidR="00C0517D" w:rsidRPr="00BE5D0D" w:rsidRDefault="00C0517D" w:rsidP="00C0517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</w:rPr>
      </w:pPr>
      <w:r w:rsidRPr="00BE5D0D">
        <w:rPr>
          <w:rFonts w:ascii="Tahoma" w:hAnsi="Tahoma" w:cs="Tahoma"/>
        </w:rPr>
        <w:t xml:space="preserve">ensuring </w:t>
      </w:r>
      <w:r>
        <w:rPr>
          <w:rFonts w:ascii="Tahoma" w:hAnsi="Tahoma" w:cs="Tahoma"/>
        </w:rPr>
        <w:t>appropriate</w:t>
      </w:r>
      <w:r w:rsidRPr="00BE5D0D">
        <w:rPr>
          <w:rFonts w:ascii="Tahoma" w:hAnsi="Tahoma" w:cs="Tahoma"/>
        </w:rPr>
        <w:t xml:space="preserve"> safe working procedures in place for all activities</w:t>
      </w:r>
    </w:p>
    <w:p w14:paraId="17A25806" w14:textId="77777777" w:rsidR="00C0517D" w:rsidRPr="00BE5D0D" w:rsidRDefault="00C0517D" w:rsidP="00C0517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</w:rPr>
      </w:pPr>
      <w:r w:rsidRPr="00BE5D0D">
        <w:rPr>
          <w:rFonts w:ascii="Tahoma" w:hAnsi="Tahoma" w:cs="Tahoma"/>
        </w:rPr>
        <w:t>completing necessary activity risk assessments and keeping these updated</w:t>
      </w:r>
    </w:p>
    <w:p w14:paraId="4A17A9C8" w14:textId="77777777" w:rsidR="00C0517D" w:rsidRDefault="00C0517D" w:rsidP="00C0517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ensuring</w:t>
      </w:r>
      <w:r w:rsidRPr="00BE5D0D">
        <w:rPr>
          <w:rFonts w:ascii="Tahoma" w:hAnsi="Tahoma" w:cs="Tahoma"/>
        </w:rPr>
        <w:t xml:space="preserve"> potential risks </w:t>
      </w:r>
      <w:r>
        <w:rPr>
          <w:rFonts w:ascii="Tahoma" w:hAnsi="Tahoma" w:cs="Tahoma"/>
        </w:rPr>
        <w:t xml:space="preserve">are communicated </w:t>
      </w:r>
      <w:r w:rsidRPr="00BE5D0D">
        <w:rPr>
          <w:rFonts w:ascii="Tahoma" w:hAnsi="Tahoma" w:cs="Tahoma"/>
        </w:rPr>
        <w:t xml:space="preserve">to </w:t>
      </w:r>
      <w:r w:rsidRPr="00D74B33">
        <w:rPr>
          <w:rFonts w:ascii="Tahoma" w:hAnsi="Tahoma" w:cs="Tahoma"/>
          <w:color w:val="FF0000"/>
        </w:rPr>
        <w:t xml:space="preserve">and understood </w:t>
      </w:r>
      <w:r>
        <w:rPr>
          <w:rFonts w:ascii="Tahoma" w:hAnsi="Tahoma" w:cs="Tahoma"/>
        </w:rPr>
        <w:t xml:space="preserve">by </w:t>
      </w:r>
      <w:r w:rsidRPr="00BE5D0D">
        <w:rPr>
          <w:rFonts w:ascii="Tahoma" w:hAnsi="Tahoma" w:cs="Tahoma"/>
        </w:rPr>
        <w:t xml:space="preserve">those taking part in our </w:t>
      </w:r>
      <w:proofErr w:type="gramStart"/>
      <w:r w:rsidRPr="00BE5D0D">
        <w:rPr>
          <w:rFonts w:ascii="Tahoma" w:hAnsi="Tahoma" w:cs="Tahoma"/>
        </w:rPr>
        <w:t>activities</w:t>
      </w:r>
      <w:proofErr w:type="gramEnd"/>
    </w:p>
    <w:p w14:paraId="08D94210" w14:textId="77777777" w:rsidR="00C0517D" w:rsidRPr="00D74B33" w:rsidRDefault="00C0517D" w:rsidP="00C0517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ensuring tools and equipment are appropriate and in good </w:t>
      </w:r>
      <w:proofErr w:type="gramStart"/>
      <w:r>
        <w:rPr>
          <w:rFonts w:ascii="Tahoma" w:hAnsi="Tahoma" w:cs="Tahoma"/>
          <w:color w:val="FF0000"/>
        </w:rPr>
        <w:t>condition</w:t>
      </w:r>
      <w:proofErr w:type="gramEnd"/>
    </w:p>
    <w:p w14:paraId="11C82294" w14:textId="77777777" w:rsidR="00C0517D" w:rsidRPr="00BE5D0D" w:rsidRDefault="00C0517D" w:rsidP="00C0517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</w:rPr>
      </w:pPr>
      <w:r w:rsidRPr="00BE5D0D">
        <w:rPr>
          <w:rFonts w:ascii="Tahoma" w:hAnsi="Tahoma" w:cs="Tahoma"/>
        </w:rPr>
        <w:t>addressing any shortcomings relating to health and safety in a timely and appropriate manner</w:t>
      </w:r>
    </w:p>
    <w:p w14:paraId="45E3352C" w14:textId="77777777" w:rsidR="00C0517D" w:rsidRPr="00BE5D0D" w:rsidRDefault="00C0517D" w:rsidP="00C0517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</w:rPr>
      </w:pPr>
      <w:r w:rsidRPr="00BE5D0D">
        <w:rPr>
          <w:rFonts w:ascii="Tahoma" w:hAnsi="Tahoma" w:cs="Tahoma"/>
        </w:rPr>
        <w:t xml:space="preserve">providing </w:t>
      </w:r>
      <w:r>
        <w:rPr>
          <w:rFonts w:ascii="Tahoma" w:hAnsi="Tahoma" w:cs="Tahoma"/>
        </w:rPr>
        <w:t xml:space="preserve">appropriate </w:t>
      </w:r>
      <w:r w:rsidRPr="00BE5D0D">
        <w:rPr>
          <w:rFonts w:ascii="Tahoma" w:hAnsi="Tahoma" w:cs="Tahoma"/>
        </w:rPr>
        <w:t>support to individuals with additional needs</w:t>
      </w:r>
    </w:p>
    <w:p w14:paraId="387BB5AC" w14:textId="77777777" w:rsidR="00C0517D" w:rsidRPr="00BE5D0D" w:rsidRDefault="00C0517D" w:rsidP="00C0517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providing</w:t>
      </w:r>
      <w:r w:rsidRPr="00BE5D0D">
        <w:rPr>
          <w:rFonts w:ascii="Tahoma" w:hAnsi="Tahoma" w:cs="Tahoma"/>
        </w:rPr>
        <w:t xml:space="preserve"> everyone </w:t>
      </w:r>
      <w:r>
        <w:rPr>
          <w:rFonts w:ascii="Tahoma" w:hAnsi="Tahoma" w:cs="Tahoma"/>
        </w:rPr>
        <w:t xml:space="preserve">with </w:t>
      </w:r>
      <w:r w:rsidRPr="00BE5D0D">
        <w:rPr>
          <w:rFonts w:ascii="Tahoma" w:hAnsi="Tahoma" w:cs="Tahoma"/>
        </w:rPr>
        <w:t xml:space="preserve">an induction and </w:t>
      </w:r>
      <w:r>
        <w:rPr>
          <w:rFonts w:ascii="Tahoma" w:hAnsi="Tahoma" w:cs="Tahoma"/>
        </w:rPr>
        <w:t>giving</w:t>
      </w:r>
      <w:r w:rsidRPr="00BE5D0D">
        <w:rPr>
          <w:rFonts w:ascii="Tahoma" w:hAnsi="Tahoma" w:cs="Tahoma"/>
        </w:rPr>
        <w:t xml:space="preserve"> appropriate information on activities</w:t>
      </w:r>
    </w:p>
    <w:p w14:paraId="7CF55568" w14:textId="77777777" w:rsidR="00C0517D" w:rsidRPr="004C57CF" w:rsidRDefault="00C0517D" w:rsidP="00C0517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</w:rPr>
      </w:pPr>
      <w:r w:rsidRPr="00BE5D0D">
        <w:rPr>
          <w:rFonts w:ascii="Tahoma" w:hAnsi="Tahoma" w:cs="Tahoma"/>
        </w:rPr>
        <w:t xml:space="preserve">providing relevant training on health and safety to staff, </w:t>
      </w:r>
      <w:proofErr w:type="gramStart"/>
      <w:r w:rsidRPr="00BE5D0D">
        <w:rPr>
          <w:rFonts w:ascii="Tahoma" w:hAnsi="Tahoma" w:cs="Tahoma"/>
        </w:rPr>
        <w:t>volunteers</w:t>
      </w:r>
      <w:proofErr w:type="gramEnd"/>
      <w:r w:rsidRPr="00BE5D0D">
        <w:rPr>
          <w:rFonts w:ascii="Tahoma" w:hAnsi="Tahoma" w:cs="Tahoma"/>
        </w:rPr>
        <w:t xml:space="preserve"> and trustees where appropriate</w:t>
      </w:r>
    </w:p>
    <w:p w14:paraId="6ADA7362" w14:textId="77777777" w:rsidR="00C0517D" w:rsidRPr="00B37B5C" w:rsidRDefault="00C0517D" w:rsidP="00C0517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</w:rPr>
      </w:pPr>
      <w:r w:rsidRPr="00BE5D0D">
        <w:rPr>
          <w:rFonts w:ascii="Tahoma" w:hAnsi="Tahoma" w:cs="Tahoma"/>
        </w:rPr>
        <w:t>responding seriously to any allegations or suspicions of abuse of the guidelines in this policy and taking appropriate action in the event of an incident</w:t>
      </w:r>
    </w:p>
    <w:p w14:paraId="59897980" w14:textId="77777777" w:rsidR="00C0517D" w:rsidRPr="00E379AF" w:rsidRDefault="00C0517D" w:rsidP="00C0517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E379AF">
        <w:rPr>
          <w:rFonts w:eastAsia="Times New Roman"/>
          <w:color w:val="000000"/>
        </w:rPr>
        <w:t>recording health and safety incident</w:t>
      </w:r>
      <w:r>
        <w:rPr>
          <w:rFonts w:eastAsia="Times New Roman"/>
          <w:color w:val="000000"/>
        </w:rPr>
        <w:t>s and near misses</w:t>
      </w:r>
      <w:r w:rsidRPr="00E379AF">
        <w:rPr>
          <w:rFonts w:eastAsia="Times New Roman"/>
          <w:color w:val="000000"/>
        </w:rPr>
        <w:t xml:space="preserve"> (as reported to </w:t>
      </w:r>
      <w:proofErr w:type="spellStart"/>
      <w:r w:rsidRPr="00E379AF">
        <w:rPr>
          <w:rFonts w:eastAsia="Times New Roman"/>
          <w:color w:val="000000"/>
        </w:rPr>
        <w:t>CoL</w:t>
      </w:r>
      <w:proofErr w:type="spellEnd"/>
      <w:r w:rsidRPr="00E379AF">
        <w:rPr>
          <w:rFonts w:eastAsia="Times New Roman"/>
          <w:color w:val="000000"/>
        </w:rPr>
        <w:t xml:space="preserve"> and English Heritage), </w:t>
      </w:r>
      <w:r>
        <w:rPr>
          <w:rFonts w:eastAsia="Times New Roman"/>
          <w:color w:val="000000"/>
        </w:rPr>
        <w:t>presenting this</w:t>
      </w:r>
      <w:r w:rsidRPr="00E379AF">
        <w:rPr>
          <w:rFonts w:eastAsia="Times New Roman"/>
          <w:color w:val="000000"/>
        </w:rPr>
        <w:t xml:space="preserve"> at trustee meeting and implementing what, if any, improvements to health and safety practice need to be made.</w:t>
      </w:r>
    </w:p>
    <w:p w14:paraId="0A0709EE" w14:textId="77777777" w:rsidR="00C0517D" w:rsidRPr="00BE5D0D" w:rsidRDefault="00C0517D" w:rsidP="00C0517D"/>
    <w:p w14:paraId="4B14AE8D" w14:textId="77777777" w:rsidR="00C0517D" w:rsidRPr="00BE5D0D" w:rsidRDefault="00C0517D" w:rsidP="00C0517D">
      <w:pPr>
        <w:jc w:val="right"/>
      </w:pPr>
    </w:p>
    <w:p w14:paraId="73792ED0" w14:textId="77777777" w:rsidR="00C0517D" w:rsidRPr="00BE5D0D" w:rsidRDefault="00C0517D" w:rsidP="00C0517D">
      <w:pPr>
        <w:jc w:val="right"/>
      </w:pPr>
      <w:r w:rsidRPr="00BE5D0D">
        <w:t>Supporting Documents:</w:t>
      </w:r>
    </w:p>
    <w:p w14:paraId="0B05C85E" w14:textId="77777777" w:rsidR="00C0517D" w:rsidRPr="00BE5D0D" w:rsidRDefault="00C0517D" w:rsidP="00C0517D">
      <w:pPr>
        <w:jc w:val="right"/>
      </w:pPr>
    </w:p>
    <w:p w14:paraId="77E479B7" w14:textId="77777777" w:rsidR="00C0517D" w:rsidRPr="00BE5D0D" w:rsidRDefault="00C0517D" w:rsidP="00C0517D">
      <w:pPr>
        <w:jc w:val="right"/>
      </w:pPr>
      <w:r>
        <w:t>Employee and</w:t>
      </w:r>
      <w:r w:rsidRPr="00BE5D0D">
        <w:t xml:space="preserve"> Volunteer Handbook</w:t>
      </w:r>
      <w:r>
        <w:t>s</w:t>
      </w:r>
    </w:p>
    <w:p w14:paraId="131E4AD5" w14:textId="77777777" w:rsidR="00C0517D" w:rsidRPr="00BE5D0D" w:rsidRDefault="00C0517D" w:rsidP="00C0517D">
      <w:pPr>
        <w:jc w:val="right"/>
      </w:pPr>
      <w:r>
        <w:t xml:space="preserve">Child Protection and </w:t>
      </w:r>
      <w:r w:rsidRPr="00BE5D0D">
        <w:t>Safeguarding Policy</w:t>
      </w:r>
      <w:r>
        <w:t xml:space="preserve">; </w:t>
      </w:r>
      <w:r w:rsidRPr="00BE5D0D">
        <w:t>Safeguarding Procedures</w:t>
      </w:r>
    </w:p>
    <w:p w14:paraId="0C298FD8" w14:textId="77777777" w:rsidR="00C0517D" w:rsidRPr="00BE5D0D" w:rsidRDefault="00C0517D" w:rsidP="00C0517D">
      <w:pPr>
        <w:jc w:val="right"/>
      </w:pPr>
      <w:r w:rsidRPr="00BE5D0D">
        <w:t>Risk Register</w:t>
      </w:r>
    </w:p>
    <w:p w14:paraId="3180095E" w14:textId="77777777" w:rsidR="00C0517D" w:rsidRPr="00BE5D0D" w:rsidRDefault="00C0517D" w:rsidP="00C0517D">
      <w:pPr>
        <w:jc w:val="right"/>
      </w:pPr>
      <w:r w:rsidRPr="00BE5D0D">
        <w:t>Complaints Procedure</w:t>
      </w:r>
    </w:p>
    <w:p w14:paraId="17F421F5" w14:textId="77777777" w:rsidR="00C0517D" w:rsidRPr="00BE5D0D" w:rsidRDefault="00C0517D" w:rsidP="00C0517D">
      <w:pPr>
        <w:jc w:val="right"/>
      </w:pPr>
      <w:r w:rsidRPr="00BE5D0D">
        <w:t xml:space="preserve"> </w:t>
      </w:r>
      <w:r>
        <w:t>Activity</w:t>
      </w:r>
      <w:r w:rsidRPr="00BE5D0D">
        <w:t xml:space="preserve"> Risk Assessments</w:t>
      </w:r>
    </w:p>
    <w:p w14:paraId="0BC7806F" w14:textId="77777777" w:rsidR="00C0517D" w:rsidRPr="00BE5D0D" w:rsidRDefault="00C0517D" w:rsidP="00C0517D">
      <w:pPr>
        <w:jc w:val="right"/>
      </w:pPr>
    </w:p>
    <w:p w14:paraId="7F96E049" w14:textId="77777777" w:rsidR="00C0517D" w:rsidRDefault="00C0517D" w:rsidP="00C0517D">
      <w:pPr>
        <w:jc w:val="right"/>
      </w:pPr>
    </w:p>
    <w:p w14:paraId="5A27590A" w14:textId="77777777" w:rsidR="00C0517D" w:rsidRPr="00D637AE" w:rsidRDefault="00C0517D" w:rsidP="00C0517D">
      <w:pPr>
        <w:jc w:val="right"/>
      </w:pPr>
      <w:r w:rsidRPr="00D637AE">
        <w:t xml:space="preserve">Policy reviewed </w:t>
      </w:r>
      <w:r>
        <w:t>February 2024</w:t>
      </w:r>
    </w:p>
    <w:p w14:paraId="215D5862" w14:textId="77777777" w:rsidR="00C0517D" w:rsidRPr="00781667" w:rsidRDefault="00C0517D" w:rsidP="00781667"/>
    <w:sectPr w:rsidR="00C0517D" w:rsidRPr="00781667" w:rsidSect="00FF39D4">
      <w:headerReference w:type="default" r:id="rId7"/>
      <w:pgSz w:w="11906" w:h="16838" w:code="9"/>
      <w:pgMar w:top="851" w:right="1134" w:bottom="24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958C" w14:textId="77777777" w:rsidR="00FF39D4" w:rsidRDefault="00FF39D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95397B4" w14:textId="77777777" w:rsidR="00FF39D4" w:rsidRDefault="00FF39D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Nirmala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A934" w14:textId="77777777" w:rsidR="00FF39D4" w:rsidRDefault="00FF39D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1143BB4" w14:textId="77777777" w:rsidR="00FF39D4" w:rsidRDefault="00FF39D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B90E" w14:textId="77777777" w:rsidR="00D87A76" w:rsidRPr="00C541F9" w:rsidRDefault="00727ED5" w:rsidP="004C5FD4">
    <w:pPr>
      <w:ind w:right="191"/>
      <w:jc w:val="right"/>
      <w:rPr>
        <w:rFonts w:ascii="Gill Sans MT" w:hAnsi="Gill Sans MT" w:cs="Gill Sans MT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CAA8F" wp14:editId="1CF807C5">
          <wp:simplePos x="0" y="0"/>
          <wp:positionH relativeFrom="column">
            <wp:posOffset>-426792</wp:posOffset>
          </wp:positionH>
          <wp:positionV relativeFrom="paragraph">
            <wp:posOffset>-251808</wp:posOffset>
          </wp:positionV>
          <wp:extent cx="992038" cy="992038"/>
          <wp:effectExtent l="0" t="0" r="0" b="0"/>
          <wp:wrapNone/>
          <wp:docPr id="4" name="Picture 4" descr="hh logo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 logo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75" cy="99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A76">
      <w:rPr>
        <w:sz w:val="18"/>
        <w:szCs w:val="18"/>
      </w:rPr>
      <w:t xml:space="preserve"> </w:t>
    </w:r>
    <w:r w:rsidR="00D87A76" w:rsidRPr="00C541F9">
      <w:rPr>
        <w:rFonts w:ascii="Gill Sans MT" w:hAnsi="Gill Sans MT" w:cs="Gill Sans MT"/>
        <w:sz w:val="20"/>
      </w:rPr>
      <w:t>The Dairy</w:t>
    </w:r>
    <w:r w:rsidR="002E7606" w:rsidRPr="00C541F9">
      <w:rPr>
        <w:rFonts w:ascii="Gill Sans MT" w:hAnsi="Gill Sans MT" w:cs="Gill Sans MT"/>
        <w:sz w:val="20"/>
      </w:rPr>
      <w:t xml:space="preserve"> </w:t>
    </w:r>
    <w:r w:rsidR="002A65E7" w:rsidRPr="002A65E7">
      <w:rPr>
        <w:rFonts w:ascii="Gill Sans MT" w:hAnsi="Gill Sans MT" w:cs="Gill Sans MT"/>
        <w:color w:val="007765"/>
        <w:sz w:val="20"/>
      </w:rPr>
      <w:t>I</w:t>
    </w:r>
    <w:r w:rsidR="002A65E7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>Kenwood House</w:t>
    </w:r>
    <w:r w:rsidR="002E7606" w:rsidRPr="00C541F9">
      <w:rPr>
        <w:rFonts w:ascii="Gill Sans MT" w:hAnsi="Gill Sans MT" w:cs="Gill Sans MT"/>
        <w:sz w:val="20"/>
      </w:rPr>
      <w:t xml:space="preserve"> </w:t>
    </w:r>
    <w:r w:rsidR="002A65E7" w:rsidRPr="002A65E7">
      <w:rPr>
        <w:rFonts w:ascii="Gill Sans MT" w:hAnsi="Gill Sans MT" w:cs="Gill Sans MT"/>
        <w:color w:val="007765"/>
        <w:sz w:val="20"/>
      </w:rPr>
      <w:t>I</w:t>
    </w:r>
    <w:r w:rsidR="002A65E7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 xml:space="preserve">Hampstead Lane </w:t>
    </w:r>
    <w:r w:rsidR="002A65E7" w:rsidRPr="002A65E7">
      <w:rPr>
        <w:rFonts w:ascii="Gill Sans MT" w:hAnsi="Gill Sans MT" w:cs="Gill Sans MT"/>
        <w:color w:val="007765"/>
        <w:sz w:val="20"/>
      </w:rPr>
      <w:t>I</w:t>
    </w:r>
    <w:r w:rsidR="002A65E7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 xml:space="preserve">London </w:t>
    </w:r>
    <w:r w:rsidR="002A65E7" w:rsidRPr="002A65E7">
      <w:rPr>
        <w:rFonts w:ascii="Gill Sans MT" w:hAnsi="Gill Sans MT" w:cs="Gill Sans MT"/>
        <w:color w:val="007765"/>
        <w:sz w:val="20"/>
      </w:rPr>
      <w:t>I</w:t>
    </w:r>
    <w:r w:rsidR="002A65E7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>NW3 7JN</w:t>
    </w:r>
  </w:p>
  <w:p w14:paraId="004038A3" w14:textId="77777777" w:rsidR="002E7606" w:rsidRPr="00C541F9" w:rsidRDefault="00D87A76" w:rsidP="00D92BF5">
    <w:pPr>
      <w:ind w:right="191"/>
      <w:jc w:val="right"/>
      <w:rPr>
        <w:rFonts w:ascii="Gill Sans MT" w:hAnsi="Gill Sans MT" w:cs="Gill Sans MT"/>
        <w:sz w:val="20"/>
      </w:rPr>
    </w:pPr>
    <w:r w:rsidRPr="00C541F9">
      <w:rPr>
        <w:rFonts w:ascii="Gill Sans MT" w:hAnsi="Gill Sans MT" w:cs="Gill Sans MT"/>
        <w:sz w:val="20"/>
      </w:rPr>
      <w:t xml:space="preserve">   </w:t>
    </w:r>
  </w:p>
  <w:p w14:paraId="3AC983EE" w14:textId="5C98EA1B" w:rsidR="00D87A76" w:rsidRPr="00C541F9" w:rsidRDefault="00975417" w:rsidP="004C5FD4">
    <w:pPr>
      <w:ind w:left="3600" w:right="191" w:firstLine="720"/>
      <w:jc w:val="right"/>
      <w:rPr>
        <w:rFonts w:ascii="Gill Sans MT" w:hAnsi="Gill Sans MT" w:cs="Gill Sans MT"/>
        <w:sz w:val="20"/>
      </w:rPr>
    </w:pPr>
    <w:r>
      <w:rPr>
        <w:rFonts w:ascii="Gill Sans MT" w:hAnsi="Gill Sans MT" w:cs="Gill Sans MT"/>
        <w:b/>
        <w:bCs/>
        <w:sz w:val="20"/>
      </w:rPr>
      <w:t xml:space="preserve">   </w:t>
    </w:r>
    <w:r w:rsidR="005A26C7">
      <w:rPr>
        <w:rFonts w:ascii="Gill Sans MT" w:hAnsi="Gill Sans MT" w:cs="Gill Sans MT"/>
        <w:b/>
        <w:bCs/>
        <w:sz w:val="20"/>
      </w:rPr>
      <w:tab/>
    </w:r>
    <w:r w:rsidR="005A26C7">
      <w:rPr>
        <w:rFonts w:ascii="Gill Sans MT" w:hAnsi="Gill Sans MT" w:cs="Gill Sans MT"/>
        <w:b/>
        <w:bCs/>
        <w:sz w:val="20"/>
      </w:rPr>
      <w:tab/>
      <w:t xml:space="preserve">        </w:t>
    </w:r>
    <w:r w:rsidR="002E7606" w:rsidRPr="00C541F9">
      <w:rPr>
        <w:rFonts w:ascii="Gill Sans MT" w:hAnsi="Gill Sans MT" w:cs="Gill Sans MT"/>
        <w:b/>
        <w:bCs/>
        <w:sz w:val="20"/>
      </w:rPr>
      <w:t>T:</w:t>
    </w:r>
    <w:r>
      <w:rPr>
        <w:rFonts w:ascii="Gill Sans MT" w:hAnsi="Gill Sans MT" w:cs="Gill Sans MT"/>
        <w:b/>
        <w:bCs/>
        <w:sz w:val="20"/>
      </w:rPr>
      <w:t xml:space="preserve"> </w:t>
    </w:r>
    <w:r w:rsidRPr="00975417">
      <w:rPr>
        <w:rFonts w:ascii="Gill Sans MT" w:hAnsi="Gill Sans MT" w:cs="Gill Sans MT"/>
        <w:sz w:val="20"/>
      </w:rPr>
      <w:t xml:space="preserve">020 </w:t>
    </w:r>
    <w:r w:rsidR="001D5F54">
      <w:rPr>
        <w:rFonts w:ascii="Gill Sans MT" w:hAnsi="Gill Sans MT" w:cs="Gill Sans MT"/>
        <w:sz w:val="20"/>
      </w:rPr>
      <w:t>7332</w:t>
    </w:r>
    <w:r w:rsidRPr="00975417">
      <w:rPr>
        <w:rFonts w:ascii="Gill Sans MT" w:hAnsi="Gill Sans MT" w:cs="Gill Sans MT"/>
        <w:sz w:val="20"/>
      </w:rPr>
      <w:t xml:space="preserve"> 3738</w:t>
    </w:r>
    <w:r>
      <w:rPr>
        <w:rFonts w:ascii="Gill Sans MT" w:hAnsi="Gill Sans MT" w:cs="Gill Sans MT"/>
        <w:b/>
        <w:bCs/>
        <w:sz w:val="20"/>
      </w:rPr>
      <w:t xml:space="preserve"> /</w:t>
    </w:r>
    <w:r w:rsidR="002E7606" w:rsidRPr="00C541F9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>020 8458 9102</w:t>
    </w:r>
  </w:p>
  <w:p w14:paraId="5FD71C93" w14:textId="77777777" w:rsidR="00D87A76" w:rsidRPr="00C541F9" w:rsidRDefault="00727ED5" w:rsidP="00727ED5">
    <w:pPr>
      <w:ind w:left="720" w:right="191"/>
      <w:rPr>
        <w:rFonts w:ascii="Times New Roman" w:hAnsi="Times New Roman"/>
        <w:b/>
        <w:bCs/>
        <w:sz w:val="20"/>
      </w:rPr>
    </w:pPr>
    <w:r w:rsidRPr="00C541F9">
      <w:rPr>
        <w:rFonts w:ascii="Gill Sans MT" w:hAnsi="Gill Sans MT" w:cs="Gill Sans MT"/>
        <w:b/>
        <w:bCs/>
        <w:sz w:val="20"/>
      </w:rPr>
      <w:t xml:space="preserve">  </w:t>
    </w:r>
    <w:r w:rsidR="004C5FD4">
      <w:rPr>
        <w:rFonts w:ascii="Gill Sans MT" w:hAnsi="Gill Sans MT" w:cs="Gill Sans MT"/>
        <w:b/>
        <w:bCs/>
        <w:sz w:val="20"/>
      </w:rPr>
      <w:t xml:space="preserve">  </w:t>
    </w:r>
    <w:r w:rsidR="00D92BF5" w:rsidRPr="00954686">
      <w:rPr>
        <w:rFonts w:ascii="Gill Sans MT" w:hAnsi="Gill Sans MT" w:cs="Gill Sans MT"/>
        <w:b/>
        <w:bCs/>
        <w:color w:val="007765"/>
        <w:sz w:val="20"/>
      </w:rPr>
      <w:t>Conservation and Community</w:t>
    </w:r>
    <w:r w:rsidR="00D92BF5" w:rsidRPr="002A65E7">
      <w:rPr>
        <w:rFonts w:ascii="Gill Sans MT" w:hAnsi="Gill Sans MT" w:cs="Gill Sans MT"/>
        <w:color w:val="007765"/>
        <w:sz w:val="20"/>
      </w:rPr>
      <w:t xml:space="preserve"> </w:t>
    </w:r>
    <w:r w:rsidR="00975417">
      <w:rPr>
        <w:rFonts w:ascii="Gill Sans MT" w:hAnsi="Gill Sans MT" w:cs="Gill Sans MT"/>
        <w:color w:val="007765"/>
        <w:sz w:val="20"/>
      </w:rPr>
      <w:tab/>
    </w:r>
    <w:r w:rsidR="00975417">
      <w:rPr>
        <w:rFonts w:ascii="Gill Sans MT" w:hAnsi="Gill Sans MT" w:cs="Gill Sans MT"/>
        <w:color w:val="007765"/>
        <w:sz w:val="20"/>
      </w:rPr>
      <w:tab/>
    </w:r>
    <w:r w:rsidR="004C5FD4">
      <w:rPr>
        <w:rFonts w:ascii="Gill Sans MT" w:hAnsi="Gill Sans MT" w:cs="Gill Sans MT"/>
        <w:color w:val="007765"/>
        <w:sz w:val="20"/>
      </w:rPr>
      <w:tab/>
    </w:r>
    <w:r w:rsidR="00975417">
      <w:rPr>
        <w:rFonts w:ascii="Gill Sans MT" w:hAnsi="Gill Sans MT" w:cs="Gill Sans MT"/>
        <w:color w:val="007765"/>
        <w:sz w:val="20"/>
      </w:rPr>
      <w:tab/>
      <w:t xml:space="preserve">   </w:t>
    </w:r>
    <w:r w:rsidR="004C5FD4">
      <w:rPr>
        <w:rFonts w:ascii="Gill Sans MT" w:hAnsi="Gill Sans MT" w:cs="Gill Sans MT"/>
        <w:color w:val="007765"/>
        <w:sz w:val="20"/>
      </w:rPr>
      <w:t xml:space="preserve">       </w:t>
    </w:r>
    <w:r w:rsidR="00975417">
      <w:rPr>
        <w:rFonts w:ascii="Gill Sans MT" w:hAnsi="Gill Sans MT" w:cs="Gill Sans MT"/>
        <w:color w:val="007765"/>
        <w:sz w:val="20"/>
      </w:rPr>
      <w:t xml:space="preserve">  </w:t>
    </w:r>
    <w:r w:rsidR="00975417" w:rsidRPr="00C541F9">
      <w:rPr>
        <w:rFonts w:ascii="Gill Sans MT" w:hAnsi="Gill Sans MT" w:cs="Gill Sans MT"/>
        <w:b/>
        <w:bCs/>
        <w:sz w:val="20"/>
      </w:rPr>
      <w:t>E:</w:t>
    </w:r>
    <w:r w:rsidR="00975417" w:rsidRPr="00C541F9">
      <w:rPr>
        <w:rFonts w:ascii="Gill Sans MT" w:hAnsi="Gill Sans MT" w:cs="Gill Sans MT"/>
        <w:sz w:val="20"/>
      </w:rPr>
      <w:t xml:space="preserve"> info@heath-hands.org.uk</w:t>
    </w:r>
    <w:r w:rsidRPr="002A65E7">
      <w:rPr>
        <w:rFonts w:ascii="Gill Sans MT" w:hAnsi="Gill Sans MT" w:cs="Gill Sans MT"/>
        <w:color w:val="007765"/>
        <w:sz w:val="20"/>
      </w:rPr>
      <w:br/>
    </w:r>
    <w:r w:rsidRPr="00954686">
      <w:rPr>
        <w:rFonts w:ascii="Gill Sans MT" w:hAnsi="Gill Sans MT" w:cs="Gill Sans MT"/>
        <w:b/>
        <w:bCs/>
        <w:color w:val="007765"/>
        <w:sz w:val="20"/>
      </w:rPr>
      <w:t>on Hampstead He</w:t>
    </w:r>
    <w:r w:rsidR="00125516">
      <w:rPr>
        <w:rFonts w:ascii="Gill Sans MT" w:hAnsi="Gill Sans MT" w:cs="Gill Sans MT"/>
        <w:b/>
        <w:bCs/>
        <w:color w:val="007765"/>
        <w:sz w:val="20"/>
      </w:rPr>
      <w:t xml:space="preserve">ath </w:t>
    </w:r>
    <w:r w:rsidR="00125516">
      <w:rPr>
        <w:rFonts w:ascii="Gill Sans MT" w:hAnsi="Gill Sans MT" w:cs="Gill Sans MT"/>
        <w:color w:val="007765"/>
        <w:sz w:val="20"/>
      </w:rPr>
      <w:t xml:space="preserve">                                                                        </w:t>
    </w:r>
    <w:r w:rsidR="004C5FD4">
      <w:rPr>
        <w:rFonts w:ascii="Gill Sans MT" w:hAnsi="Gill Sans MT" w:cs="Gill Sans MT"/>
        <w:color w:val="007765"/>
        <w:sz w:val="20"/>
      </w:rPr>
      <w:t xml:space="preserve">   </w:t>
    </w:r>
    <w:r w:rsidR="00125516">
      <w:rPr>
        <w:rFonts w:ascii="Gill Sans MT" w:hAnsi="Gill Sans MT" w:cs="Gill Sans MT"/>
        <w:color w:val="007765"/>
        <w:sz w:val="20"/>
      </w:rPr>
      <w:t xml:space="preserve">   </w:t>
    </w:r>
    <w:r w:rsidR="002E7606" w:rsidRPr="00C541F9">
      <w:rPr>
        <w:rFonts w:ascii="Gill Sans MT" w:hAnsi="Gill Sans MT" w:cs="Gill Sans MT"/>
        <w:b/>
        <w:bCs/>
        <w:sz w:val="20"/>
      </w:rPr>
      <w:t>www.heath-hands.org.uk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432"/>
    <w:multiLevelType w:val="hybridMultilevel"/>
    <w:tmpl w:val="920098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3051E"/>
    <w:multiLevelType w:val="hybridMultilevel"/>
    <w:tmpl w:val="DA54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41866"/>
    <w:multiLevelType w:val="hybridMultilevel"/>
    <w:tmpl w:val="5E96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4B8A"/>
    <w:multiLevelType w:val="hybridMultilevel"/>
    <w:tmpl w:val="EBF0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36D86"/>
    <w:multiLevelType w:val="hybridMultilevel"/>
    <w:tmpl w:val="49D0242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CC423CE"/>
    <w:multiLevelType w:val="hybridMultilevel"/>
    <w:tmpl w:val="2294D786"/>
    <w:lvl w:ilvl="0" w:tplc="4E84777A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816CB0"/>
    <w:multiLevelType w:val="hybridMultilevel"/>
    <w:tmpl w:val="F556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20A42"/>
    <w:multiLevelType w:val="hybridMultilevel"/>
    <w:tmpl w:val="8DFC69F2"/>
    <w:lvl w:ilvl="0" w:tplc="76064D22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9E2C63"/>
    <w:multiLevelType w:val="hybridMultilevel"/>
    <w:tmpl w:val="7EE8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15291">
    <w:abstractNumId w:val="0"/>
  </w:num>
  <w:num w:numId="2" w16cid:durableId="1080323050">
    <w:abstractNumId w:val="5"/>
  </w:num>
  <w:num w:numId="3" w16cid:durableId="1485662109">
    <w:abstractNumId w:val="7"/>
  </w:num>
  <w:num w:numId="4" w16cid:durableId="653031019">
    <w:abstractNumId w:val="4"/>
  </w:num>
  <w:num w:numId="5" w16cid:durableId="1749305317">
    <w:abstractNumId w:val="3"/>
  </w:num>
  <w:num w:numId="6" w16cid:durableId="1037657394">
    <w:abstractNumId w:val="1"/>
  </w:num>
  <w:num w:numId="7" w16cid:durableId="1393697262">
    <w:abstractNumId w:val="2"/>
  </w:num>
  <w:num w:numId="8" w16cid:durableId="544223150">
    <w:abstractNumId w:val="6"/>
  </w:num>
  <w:num w:numId="9" w16cid:durableId="1517426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A1"/>
    <w:rsid w:val="000061AE"/>
    <w:rsid w:val="000170C2"/>
    <w:rsid w:val="00030E00"/>
    <w:rsid w:val="000341F3"/>
    <w:rsid w:val="00043CB7"/>
    <w:rsid w:val="00067537"/>
    <w:rsid w:val="00073027"/>
    <w:rsid w:val="000C00DD"/>
    <w:rsid w:val="00100870"/>
    <w:rsid w:val="00121B25"/>
    <w:rsid w:val="00125516"/>
    <w:rsid w:val="001336BB"/>
    <w:rsid w:val="00162E49"/>
    <w:rsid w:val="001719FA"/>
    <w:rsid w:val="00180653"/>
    <w:rsid w:val="00180E7F"/>
    <w:rsid w:val="001935A1"/>
    <w:rsid w:val="001B1A78"/>
    <w:rsid w:val="001C15EB"/>
    <w:rsid w:val="001C2E0B"/>
    <w:rsid w:val="001C6B27"/>
    <w:rsid w:val="001D5F54"/>
    <w:rsid w:val="001E2395"/>
    <w:rsid w:val="00240811"/>
    <w:rsid w:val="00265585"/>
    <w:rsid w:val="002A65E7"/>
    <w:rsid w:val="002B24F6"/>
    <w:rsid w:val="002D3015"/>
    <w:rsid w:val="002E0CB0"/>
    <w:rsid w:val="002E5077"/>
    <w:rsid w:val="002E7606"/>
    <w:rsid w:val="002F2EBE"/>
    <w:rsid w:val="002F5A4B"/>
    <w:rsid w:val="00302708"/>
    <w:rsid w:val="00307FD7"/>
    <w:rsid w:val="00314159"/>
    <w:rsid w:val="00322E29"/>
    <w:rsid w:val="003563DC"/>
    <w:rsid w:val="003A7E4E"/>
    <w:rsid w:val="003F473D"/>
    <w:rsid w:val="00416C5C"/>
    <w:rsid w:val="004465C1"/>
    <w:rsid w:val="004506C3"/>
    <w:rsid w:val="0046405D"/>
    <w:rsid w:val="004C0A36"/>
    <w:rsid w:val="004C5FD4"/>
    <w:rsid w:val="004C73A1"/>
    <w:rsid w:val="004D3AA2"/>
    <w:rsid w:val="004E4096"/>
    <w:rsid w:val="004F5131"/>
    <w:rsid w:val="00505194"/>
    <w:rsid w:val="0050633A"/>
    <w:rsid w:val="00536DAA"/>
    <w:rsid w:val="0054550B"/>
    <w:rsid w:val="00555D4E"/>
    <w:rsid w:val="005A26C7"/>
    <w:rsid w:val="005B3528"/>
    <w:rsid w:val="005B5833"/>
    <w:rsid w:val="005B61A0"/>
    <w:rsid w:val="005D7ABE"/>
    <w:rsid w:val="005E2844"/>
    <w:rsid w:val="005F744F"/>
    <w:rsid w:val="00623ECF"/>
    <w:rsid w:val="006F0F09"/>
    <w:rsid w:val="00714C0E"/>
    <w:rsid w:val="00727ED5"/>
    <w:rsid w:val="00742045"/>
    <w:rsid w:val="00753721"/>
    <w:rsid w:val="00776F26"/>
    <w:rsid w:val="00781667"/>
    <w:rsid w:val="007D57D2"/>
    <w:rsid w:val="007E7F5B"/>
    <w:rsid w:val="00825CA8"/>
    <w:rsid w:val="00836080"/>
    <w:rsid w:val="008369E0"/>
    <w:rsid w:val="008369F4"/>
    <w:rsid w:val="008C09A8"/>
    <w:rsid w:val="008E394F"/>
    <w:rsid w:val="008E5AF3"/>
    <w:rsid w:val="00954686"/>
    <w:rsid w:val="00961651"/>
    <w:rsid w:val="00975417"/>
    <w:rsid w:val="009C2DC4"/>
    <w:rsid w:val="00A04143"/>
    <w:rsid w:val="00A37866"/>
    <w:rsid w:val="00AA6BCC"/>
    <w:rsid w:val="00AA6EE1"/>
    <w:rsid w:val="00AC5D4D"/>
    <w:rsid w:val="00AD0BBE"/>
    <w:rsid w:val="00AE0826"/>
    <w:rsid w:val="00B05640"/>
    <w:rsid w:val="00B269DC"/>
    <w:rsid w:val="00B66FA8"/>
    <w:rsid w:val="00B94D42"/>
    <w:rsid w:val="00BB0B16"/>
    <w:rsid w:val="00BF09D4"/>
    <w:rsid w:val="00C0517D"/>
    <w:rsid w:val="00C359AB"/>
    <w:rsid w:val="00C541F9"/>
    <w:rsid w:val="00C663F5"/>
    <w:rsid w:val="00C72078"/>
    <w:rsid w:val="00C81979"/>
    <w:rsid w:val="00C8321B"/>
    <w:rsid w:val="00CB3FB4"/>
    <w:rsid w:val="00CC258E"/>
    <w:rsid w:val="00CC2820"/>
    <w:rsid w:val="00CC6349"/>
    <w:rsid w:val="00CD300D"/>
    <w:rsid w:val="00D14F75"/>
    <w:rsid w:val="00D15862"/>
    <w:rsid w:val="00D20BFD"/>
    <w:rsid w:val="00D7099A"/>
    <w:rsid w:val="00D87A76"/>
    <w:rsid w:val="00D92BF5"/>
    <w:rsid w:val="00DA5772"/>
    <w:rsid w:val="00E063B8"/>
    <w:rsid w:val="00E14B42"/>
    <w:rsid w:val="00E34AAB"/>
    <w:rsid w:val="00E4139F"/>
    <w:rsid w:val="00E9498B"/>
    <w:rsid w:val="00EB1D1F"/>
    <w:rsid w:val="00EE7461"/>
    <w:rsid w:val="00EF0001"/>
    <w:rsid w:val="00F07187"/>
    <w:rsid w:val="00F1534E"/>
    <w:rsid w:val="00F34C13"/>
    <w:rsid w:val="00F72C66"/>
    <w:rsid w:val="00F9484A"/>
    <w:rsid w:val="00FB3934"/>
    <w:rsid w:val="00FD6CBA"/>
    <w:rsid w:val="00FE6C73"/>
    <w:rsid w:val="00FE7764"/>
    <w:rsid w:val="00FF1CA3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7336D"/>
  <w15:docId w15:val="{478CDBEB-A9D5-4A61-8FBB-0AA60A07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935A1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eastAsia="Times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rFonts w:ascii="Times" w:eastAsia="Times" w:hAnsi="Times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="Times" w:eastAsia="Times" w:hAnsi="Times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Hands\Dropbox\ALL%20FILES\ADMINISTRATION\Letterhead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2023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 Hands</vt:lpstr>
    </vt:vector>
  </TitlesOfParts>
  <Company>Damn Fine Design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 Hands</dc:title>
  <dc:creator>Heath Hands</dc:creator>
  <cp:lastModifiedBy>Colin Houston</cp:lastModifiedBy>
  <cp:revision>3</cp:revision>
  <cp:lastPrinted>2023-03-06T20:50:00Z</cp:lastPrinted>
  <dcterms:created xsi:type="dcterms:W3CDTF">2024-02-26T14:33:00Z</dcterms:created>
  <dcterms:modified xsi:type="dcterms:W3CDTF">2024-02-26T14:39:00Z</dcterms:modified>
</cp:coreProperties>
</file>